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DE" w:rsidRPr="00976AA9" w:rsidRDefault="00976AA9">
      <w:pPr>
        <w:spacing w:after="150" w:line="240" w:lineRule="auto"/>
        <w:jc w:val="center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Обобщение опыта работы</w:t>
      </w:r>
    </w:p>
    <w:p w:rsidR="00FC774D" w:rsidRPr="00976AA9" w:rsidRDefault="0050001B">
      <w:pPr>
        <w:spacing w:after="150" w:line="240" w:lineRule="auto"/>
        <w:jc w:val="center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«Современные инновационные технологии на уроках русского языка и литературы в условиях введения и реализации ФГОС»</w:t>
      </w:r>
    </w:p>
    <w:p w:rsidR="00FC774D" w:rsidRPr="00976AA9" w:rsidRDefault="0050001B">
      <w:pPr>
        <w:spacing w:after="150" w:line="240" w:lineRule="auto"/>
        <w:jc w:val="center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учител</w:t>
      </w:r>
      <w:r w:rsidR="00976AA9"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я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русского языка и литературы</w:t>
      </w:r>
    </w:p>
    <w:p w:rsidR="00FC774D" w:rsidRPr="00976AA9" w:rsidRDefault="0050001B">
      <w:pPr>
        <w:spacing w:after="150" w:line="240" w:lineRule="auto"/>
        <w:jc w:val="center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МБОУ СОШ №41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.В</w:t>
      </w:r>
      <w:proofErr w:type="gramEnd"/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ладикавказа</w:t>
      </w:r>
      <w:proofErr w:type="spellEnd"/>
    </w:p>
    <w:p w:rsidR="00FC774D" w:rsidRDefault="0050001B" w:rsidP="0050001B">
      <w:pPr>
        <w:spacing w:after="150" w:line="240" w:lineRule="auto"/>
        <w:jc w:val="center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Фидаров</w:t>
      </w:r>
      <w:r w:rsidR="00976AA9"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ой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Бэл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ы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Таймуразовн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ы</w:t>
      </w:r>
      <w:proofErr w:type="spellEnd"/>
    </w:p>
    <w:p w:rsidR="00976AA9" w:rsidRDefault="00976AA9" w:rsidP="0050001B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4"/>
          <w:shd w:val="clear" w:color="auto" w:fill="FFFFFF"/>
        </w:rPr>
      </w:pPr>
    </w:p>
    <w:p w:rsidR="00FC774D" w:rsidRPr="00976AA9" w:rsidRDefault="00976AA9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Материалы содержат</w:t>
      </w:r>
      <w:r w:rsidR="0050001B"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теоретические сведения о новых технологиях, которые можно использовать на уроках русского языка и литературы с целью привлечь внимание школьников к изучаемому материалу, активизировать их самостоятельную работу на уроке, повысить интерес к предмету. 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Только делая первые шаги в мир педагогики и процесс обучения в условиях введения и реализации ФГОС,  я задаю себе несколько вопросов: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Что такое современный урок? Важнее содержание или форма проведения урока? Может ли быть технология в образовании? Что придает современность уроку? Чем сегодняшний урок отличается от урока вчерашнего?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Можно задать ещё много вопросов. Как же быть и что делать?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Последние два десятилетия очень многое изменилось в образовании. Я думаю, что нет такого учителя, который бы не задумывался над вопросами: «Как сделать урок интересным, ярким? Как увлечь учеников своим предметом? Как создать на уроке ситуацию успеха для каждого ученика?». Каждый современный учитель мечтает, чтобы на его уроке ребята работали добровольно, с интересом, творчески.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Ведь именно интерес является основным стимулом деятельности ребенка, его обучения, развития.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 современном уроке нет скуки, принуждения и лени, нет пассивности и страха ожидания «палки» -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двойки, нет «неуда» на контрольной работе или на экзамене и желания увернуться от нее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зато есть радость от преодоленной трудности учения. Ученик открывает мир для себя и себя в этом мире, а педагог ведет ребенка по пути субъективного открытия, </w:t>
      </w:r>
      <w:r w:rsidRP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он управляет проблемно-поисковой или исследовательской деятельность учащегося.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 xml:space="preserve">Сегодня основная цель обучения - это не только накопление учеником определённой суммы знаний, умений, навыков, но и подготовка школьника </w:t>
      </w: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lastRenderedPageBreak/>
        <w:t>как самостоятельного субъекта образовательной деятельности.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В основе современного образования лежит активность и учителя, и, что не менее важно, ученика.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Инновационный подход к обучению позволяет так организовать учебный процесс, что ребёнку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Прежде всего, необходимо понять, какова же технология обучения. Давайте обратимся к словарю.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u w:val="single"/>
          <w:shd w:val="clear" w:color="auto" w:fill="FFFFFF"/>
        </w:rPr>
        <w:t>Технология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-это совокупность приемов,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применяемых в каком-либо деле,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мастерстве, искусстве.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(Толковый словарь).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u w:val="single"/>
          <w:shd w:val="clear" w:color="auto" w:fill="FFFFFF"/>
        </w:rPr>
        <w:t>Педагогическая технология</w:t>
      </w:r>
      <w:r w:rsidR="00976AA9">
        <w:rPr>
          <w:rFonts w:ascii="Times New Roman" w:eastAsia="Helvetica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это продуманная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во всех деталях модель совместной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педагогической деятельности по проектированию,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организации и проведению учебного процесса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 безусловным обеспечением комфортных условий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для учащихся и учителя.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В. М. Монахов)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Определение «инновация» как педагогический критерий встречается часто и сводится, как правило, к понятию «новшество», «новизна». Между тем, инновация в точном переводе с латинского языка обозначает не «новое», а «в новое». Именно эту смысловую нагрузку вложил в термин «инновационное» в конце прошлого века Дж. Боткин. Он и наметил основные черты «дидактического портрета» этого метода, направленного на развитие способности ученика к самосовершенствованию, самостоятельному поиску решений, к совместной деятельности в новой ситуации.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Актуальность инновационного обучения состоит в следующем: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соответствие концепции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гуманизации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образования;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преодоление формализма, авторитарного стиля в системе преподавания;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использование личностно-ориентированного обучения;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поиск условий для раскрытия творческого потенциала ученика;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соответствие социокультурной потребности современного общества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самостоятельной творческой деятельности.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В основе инновационного обучения лежат следующие технологии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>- развивающее обучение;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проблемное обучение;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развитие критического мышления;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дифференцированный подход к обучению;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создание ситуации успеха на уроке.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Основными принципами инновационного обучения являются: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креативность (ориентация на творчество)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усвоение знаний в системе;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нетрадиционные формы уроков;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использование наглядности.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А теперь я хочу перейти от общих методических принципов инновационного обучения к методам.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При использовании инновационных технологий в обучении русскому языку и литературе успешно применяются следующие приемы: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ассоциативный ряд;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опорный конспект;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ИНСЕРТ (интерактивная система записи для эффективного чтения и размышления)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мозговая атака;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групповая дискуссия;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чтение с остановками и Вопросы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Блума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кластеры;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«Продвинутая лекция»;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эссе;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ключевые термины;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перепутанные логические цепочки; 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дидактическая игра;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лингвистические карты;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лингвистическая аллюзия (намек);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исследование текста;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работа с тестами;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нетрадиционные формы домашнего задания.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Несколько подробнее мне хотелось бы остановиться на некоторых приемах, используемых в технологии развития критического мышления.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>Технология развития критического мышления через чтение и письмо разработана Международной Ассоциацией и Консорциумом Гуманистической педагогики. В последние 15 лет она получила широкое распространение в системах общего и профессионального образования в 29 странах мира.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Критическое мышление – это точка опоры для мышления человека, это естественный способ взаимодействия с идеями и информацией. Мы и наши ученики часто стоим перед проблемой выбора, выбора информации. Необходимо умение не только овладеть информацией, но и критически ее оценить, осмыслить, применить. Встречаясь с новой информацией, обучающиеся 5-11 классов должны уметь рассматривать ее вдумчиво, критически, оценивать новые идеи с различных точек зрения, делая выводы относительно точности и ценности данной информации.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Методика развития критического мышления включает три этапа или стадии. Это «Вызов – Осмысление – Рефлексия».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Первая стадия – вызов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 Ее присутствие на каждом уроке обязательно.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Эта стадия позволяет: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актуализировать и обобщить имеющиеся у ученика знания по данной теме или проблеме;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вызвать устойчивый интерес к изучаемой теме, мотивировать ученика к учебной деятельности;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сформулировать вопросы, на которые хотелось бы получить ответы;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побудить ученика к активной работе на уроке и дома.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Вторая стадия – осмысление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 Здесь другие задачи. Эта стадия позволяет ученику: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получить новую информацию;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осмыслить ее;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соотнести с уже имеющимися знаниями;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искать ответы на вопросы, поставленные в первой части.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Третья стадия – рефлексия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 Здесь основным является: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целостное осмысление, обобщение полученной информации;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присвоение нового знания, новой информации учеником;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формирование у каждого из учащихся собственного отношения к изучаемому материалу.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>На стадии рефлексии осуществляется анализ, творческая переработка, интерпретация изученной информации. Работа ведется индивидуально, в парах или группах.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Эффективным я считаю прием « чтение с остановками».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Этот прием требует подготовительной работы: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1. Учитель выбирает те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кст дл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я чтения.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Критерии отбора текста: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он должен быть неизвестным для данной аудитории (в противном случае</w:t>
      </w:r>
      <w:proofErr w:type="gramEnd"/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теряется смысл и логика использования приема);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динамичный, событийный сюжет;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неожиданная развязка, проблемный финал.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2. Текст заранее делится на смысловые части. Прямо в тексте отмечается, где следует прервать чтение, сделать остановку.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3. Учитель заранее продумывает вопросы и задания к тексту, направленные на развитие у учащихся различных мыслительных навыков.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Педагог дает инструкцию и организовывает процесс чтения с остановками, внимательно следя за соблюдением правил работы с текстом. (Описанная стратегия может использоваться не только при самостоятельном чтении, но и при восприятии текста «на слух»)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Данный прием я часто использую при подготовке учащихся к написанию сочинения-рассуждения, т.к. эта работа предполагает не только тщательный анализ текста, но и умение «идти» вслед за автором, «видеть», как он создает текст, что хочет «сказать» читателю на данном этапе.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При работе над частью «С» особую сложность представляет для обучающихся умение находить проблемы текста (как правило, их несколько)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оможет в этом составление кластера.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Кластер-это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Последовательность действий логична и проста: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посередине чистого листа (или классной доски) написать ключевое слово, которое является «сердцем» темы, идеи;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 xml:space="preserve">- вокруг «накидать» слова или предложения, выражающие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идеи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,ф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акты,образы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, подходящие для данной темы (модель «планета и её спутники»);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 мере записи, появившиеся слова соединяются прямыми линиями с ключевым понятием. У каждого из «спутников» появляются новые «спутники», устанавливаются новые логические связи.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 итоге получается структура, которая графически отображает наши размышления, определяет информационное поле данной теме.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Приведу пример кластера, который получился на уроке русского языка в 5 классе. Тема урока: «Имя существительное как часть речи». Учащимся предлагается вспомнить, что им известно о существительном (фронтальная беседа, результаты которой учитель фиксирует на доске). Ученики оформляют полученную информацию в тетрадях в виде кластеров. Система кластеров позволяет охватить избыточный объем информации.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5-минутное эссе. Этот вид письменного задания обычно применяется в конце занятия, чтобы помочь учащимся подытожить свои знания по изученной теме. Для учителя – это возможность получить обратную связь. Поэтому учащимся можно предложить два пункта: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1. написать,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что они узнали по новой теме;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2. задать один вопрос, на который они так и не получили ответа.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Особенно перспективным представляется метод проектов, который позволяет эффективно развивать критическое мышление, исследовательские способности аудитории, активизировать ее творческую деятельность,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медиакомпетентность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обучающихся. К использованию на уроке данного метода нужно готовить ребят постепенно. Так уже в 7 классе по русскому языку можно подготовить с учениками несколько проектов по изученным частям речи. Темы по морфологии очень обширны, имеют несколько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микротем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, требуют много работы при отработке навыков и умений, поэтому на стадии закрепления можно подготовить и проект по изученной теме. Еще один плюс этой работы психологический: 7-й класс это, так называемый, «трудный» возраст, когда ребёнка сложно чем- то заинтересовать. А новый вид работы всегда интересен, тем более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что можно работать в группах, что тоже имеет немаловажное значение для ребят этого возраста. Если работа в этом направлении ведётся учителем целенаправленно, то к 10-11классу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>ученики уже достаточно владеют навыками создания проекта, чтобы выполнять эту работы самостоятельно.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Все чаще современные учителя стали использовать </w:t>
      </w:r>
      <w:proofErr w:type="spellStart"/>
      <w:r w:rsid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синквейн</w:t>
      </w:r>
      <w:proofErr w:type="spellEnd"/>
      <w:r w:rsid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(приём технологии развития критического мышления, на стадии рефлексии).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в переводе с 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французского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«пять строк».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– белый стих, помогающий синтезировать, резюмировать информацию. На первый взгляд эта технология может показаться сложной, но, если разобраться, все просто. Детям очень нравится.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Почему интересен именно этот прием? Это форма свободного творчества, но по особым правилам. Технология критического мышления учит осмысленно пользоваться понятиями и определять свое личное отношение к рассматриваемой проблеме. Ценность заключается в том, что все это собрано в пяти строках. Так, в нестандартной ситуации, дети усваивают научные понятия, применяют знания и умения. Рождаются мысли, развиваются мыслительные навыки. Развивать мышление – значит развивать умение думать.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Для чего используют?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обогащает словарный запас;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подготавливает к краткому пересказу;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учит формулировать идею (ключевую фразу);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позволяет почувствовать себя хоть на мгновение творцом;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получается у всех.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Правила написания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таковы: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На первой строчке записывается одно слово – существительное. Это и есть тема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На второй строчке пишутся два прилагательных, раскрывающих тему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На третьей строчке записываются три глагола, описывающих действия, относящиеся к теме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На четвертой строчке размещается целая фраза, предложение, состоящее из нескольких слов, с помощью которого учащийся характеризует тему в целом, 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высказывает свое отношение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к теме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Таким предложением может быть крылатое выражение, цитата, пословица или составленная самим учащимся фраза в контексте с темой.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>- Пятая строчка – это слово-резюме, которое дает новую интерпретацию темы, выражает личное отношение учащегося к теме.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Процедура составления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деятельностной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и личностно-ориентированной.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Пример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русский язык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живой,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удивительный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учит, объясняет, творит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Берегите наш родной язык!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Исследовательские методы 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обучения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возможно применять на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всех этапах урока.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u w:val="single"/>
          <w:shd w:val="clear" w:color="auto" w:fill="FFFFFF"/>
        </w:rPr>
        <w:t>Некоторые правила технологии развития критического мышления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1.Задавайтесь вопросами, интересуйтесь.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Речь идет не о поверхностном любопытстве, проявляющемся в том, чтобы всюду совать свой нос, а о любознательности, пытливости, интеллектуальной жажде. Вопросы могут служить мотивацией к изучению материала, могут способствовать лучшему закреплению изученного, а также работать на рефлексию.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Приемы постановки вопросов: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стратегия «Вопросительные слова».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Эта стратегия используется тогда, когда учащиеся уже имеют некоторые сведения по теме и ориентируются в ряде базовых понятий, связанных с изучаемым материалом. «Вопросительные слова» помогают им создать так называемое «поле интереса».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«Толстый» и «тонкий» вопрос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Этот прием используется в следующих обучающих ситуациях: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для организации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взаимоопроса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для начала беседы по изучаемой теме;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для определения вопросов, оставшихся без ответа после изучения темы</w:t>
      </w: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2. Анализируйте идеи,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предположения, тексты.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Анализ - это исходная мыслительная операция, с которой начинается процесс мышления. Для его осуществления нужно разложить идею или объект на составные части.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>ИНСЕРТ (интерактивная система записи для эффективного чтения и размышления)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V-«уже знал» + -</w:t>
      </w:r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«новое» (-) - думал иначе или не знал ? - не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понял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,е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сть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вопросы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Подсчет обозначений и занесение в итоговую таблицу. (Приложение 4).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3. Исследуйте факты, доказательства.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4. Высказывайте свои предложения, мысли, идеи, а также считайтесь с другими мнениями.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Здесь целесообразно использовать «Ромашку вопросов» или «Ромашку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Блума</w:t>
      </w:r>
      <w:proofErr w:type="spellEnd"/>
      <w:r w:rsid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»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774D" w:rsidRPr="00976AA9" w:rsidRDefault="00FC774D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</w:p>
    <w:p w:rsidR="00FC774D" w:rsidRPr="00976AA9" w:rsidRDefault="00FC774D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</w:p>
    <w:p w:rsidR="00FC774D" w:rsidRPr="00976AA9" w:rsidRDefault="00FC774D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hAnsi="Times New Roman" w:cs="Times New Roman"/>
          <w:sz w:val="28"/>
          <w:szCs w:val="28"/>
        </w:rPr>
        <w:object w:dxaOrig="3283" w:dyaOrig="3254">
          <v:rect id="rectole0000000000" o:spid="_x0000_i1025" style="width:164.25pt;height:162.75pt" o:ole="" o:preferrelative="t" stroked="f">
            <v:imagedata r:id="rId6" o:title=""/>
          </v:rect>
          <o:OLEObject Type="Embed" ProgID="StaticMetafile" ShapeID="rectole0000000000" DrawAspect="Content" ObjectID="_1709977526" r:id="rId7"/>
        </w:object>
      </w:r>
    </w:p>
    <w:p w:rsidR="00FC774D" w:rsidRPr="00976AA9" w:rsidRDefault="00FC774D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Систематика вопросов, основанная на созданной известным американским психологом и педагогом Бенджамином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Блумом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таксономии учебных целей по уровням познавательной деятельности (знание, понимание, применение, анализ, синтез и оценка), достаточно популярна в мире современного образования.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Опыт использования этой стратегии показывает, что учащиеся всех возрастов (начиная с первого класса) понимают значение всех типов вопросов (то есть могут привести свои примеры).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Одним из основных приёмов осмысления информации является 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постановка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вопросов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к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тексту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поиск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ответов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них</w:t>
      </w:r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Наиболее удачная классификация вопросов была предложена американским психологом и педагогом Бенджамином </w:t>
      </w:r>
      <w:proofErr w:type="spellStart"/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Блумом</w:t>
      </w:r>
      <w:proofErr w:type="spellEnd"/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Учащиеся с удовольствием изготавливают ромашку, на каждом из шести лепестков которой записываются вопросы разных типов. Работа может </w:t>
      </w:r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>быть индивидуальной, парной или групповой. Цель - с помощью 6 вопросов выйти на понимание содержащейся в тексте информации, на осмысление авторской позиции (в художественных и публицистических текстах).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При отработке приёма необходимо указывать учащимся на качество вопросов, отсеивая </w:t>
      </w:r>
      <w:proofErr w:type="gramStart"/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неинформативные</w:t>
      </w:r>
      <w:proofErr w:type="gramEnd"/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 случайные.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Классификация</w:t>
      </w:r>
      <w:r w:rsidRPr="00976AA9">
        <w:rPr>
          <w:rFonts w:ascii="Times New Roman" w:eastAsia="inherit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вопросов</w:t>
      </w:r>
      <w:r w:rsidRPr="00976AA9">
        <w:rPr>
          <w:rFonts w:ascii="Times New Roman" w:eastAsia="inherit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76AA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Б</w:t>
      </w:r>
      <w:r w:rsidRPr="00976AA9">
        <w:rPr>
          <w:rFonts w:ascii="Times New Roman" w:eastAsia="inherit" w:hAnsi="Times New Roman" w:cs="Times New Roman"/>
          <w:b/>
          <w:sz w:val="28"/>
          <w:szCs w:val="28"/>
          <w:u w:val="single"/>
          <w:shd w:val="clear" w:color="auto" w:fill="FFFFFF"/>
        </w:rPr>
        <w:t>.</w:t>
      </w:r>
      <w:r w:rsidRPr="00976AA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Блума</w:t>
      </w:r>
      <w:proofErr w:type="spellEnd"/>
      <w:r w:rsidRPr="00976A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:</w:t>
      </w:r>
    </w:p>
    <w:p w:rsidR="00FC774D" w:rsidRPr="00976AA9" w:rsidRDefault="0050001B" w:rsidP="00976AA9">
      <w:pPr>
        <w:numPr>
          <w:ilvl w:val="0"/>
          <w:numId w:val="1"/>
        </w:num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Простые</w:t>
      </w:r>
      <w:r w:rsidRPr="00976AA9">
        <w:rPr>
          <w:rFonts w:ascii="Times New Roman" w:eastAsia="inherit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Проверяют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знание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Ответом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них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должно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быть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краткое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точное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воспроизведение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содержащейся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информации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. 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Как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звали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главного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героя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?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Куда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впадает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Волга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>?</w:t>
      </w:r>
    </w:p>
    <w:p w:rsidR="00FC774D" w:rsidRPr="00976AA9" w:rsidRDefault="0050001B" w:rsidP="00976AA9">
      <w:pPr>
        <w:numPr>
          <w:ilvl w:val="0"/>
          <w:numId w:val="1"/>
        </w:num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Уточняющие</w:t>
      </w:r>
      <w:r w:rsidRPr="00976AA9">
        <w:rPr>
          <w:rFonts w:ascii="Times New Roman" w:eastAsia="inherit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Выводят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уровень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понимания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Это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провокационные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требующие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ответов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"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" - "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"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проверяющие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подлинность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текстовой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информации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. 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Правда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ли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что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...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Если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я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правильно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понял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то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>...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вносят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ощутимый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вклад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навыка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ведения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дискуссии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Важно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научить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задавать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их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без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негативной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окраски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numPr>
          <w:ilvl w:val="0"/>
          <w:numId w:val="2"/>
        </w:num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Объясняющие</w:t>
      </w:r>
      <w:r w:rsidRPr="00976AA9">
        <w:rPr>
          <w:rFonts w:ascii="Times New Roman" w:eastAsia="inherit" w:hAnsi="Times New Roman" w:cs="Times New Roman"/>
          <w:b/>
          <w:sz w:val="28"/>
          <w:szCs w:val="28"/>
          <w:shd w:val="clear" w:color="auto" w:fill="FFFFFF"/>
        </w:rPr>
        <w:t xml:space="preserve"> (</w:t>
      </w: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интерпретационные</w:t>
      </w:r>
      <w:r w:rsidRPr="00976AA9">
        <w:rPr>
          <w:rFonts w:ascii="Times New Roman" w:eastAsia="inherit" w:hAnsi="Times New Roman" w:cs="Times New Roman"/>
          <w:b/>
          <w:sz w:val="28"/>
          <w:szCs w:val="28"/>
          <w:shd w:val="clear" w:color="auto" w:fill="FFFFFF"/>
        </w:rPr>
        <w:t xml:space="preserve">) </w:t>
      </w: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Используются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анализа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текстовой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информации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Начинаются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слова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 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>"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Почему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>"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Направлены</w:t>
      </w:r>
      <w:proofErr w:type="gramEnd"/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выявление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причинно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-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следственных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связей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Важно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чтобы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ответа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такой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вопрос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содержалось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готовом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иначе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перейдёт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разряд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простых</w:t>
      </w:r>
      <w:proofErr w:type="gramEnd"/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.</w:t>
      </w:r>
    </w:p>
    <w:p w:rsidR="00FC774D" w:rsidRPr="00976AA9" w:rsidRDefault="0050001B" w:rsidP="00976AA9">
      <w:pPr>
        <w:numPr>
          <w:ilvl w:val="0"/>
          <w:numId w:val="2"/>
        </w:num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Творческие</w:t>
      </w:r>
      <w:r w:rsidRPr="00976AA9">
        <w:rPr>
          <w:rFonts w:ascii="Times New Roman" w:eastAsia="inherit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Подразумевают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синтез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полученной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информации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них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всегда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есть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частица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или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будущее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время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формулировка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содержит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элемент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прогноза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фантазии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или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предположения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. 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Что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произошло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если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...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Что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изменилось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если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у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человека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было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4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руки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?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Как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вы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думаете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сложилась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судьба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героя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если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он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остался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жив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>?</w:t>
      </w:r>
    </w:p>
    <w:p w:rsidR="00FC774D" w:rsidRPr="00976AA9" w:rsidRDefault="0050001B" w:rsidP="00976AA9">
      <w:pPr>
        <w:numPr>
          <w:ilvl w:val="0"/>
          <w:numId w:val="2"/>
        </w:num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Оценочные</w:t>
      </w:r>
      <w:r w:rsidRPr="00976AA9">
        <w:rPr>
          <w:rFonts w:ascii="Times New Roman" w:eastAsia="inherit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Направлены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выяснение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критериев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оценки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явлений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событий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фактов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. 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Как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вы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относитесь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к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...</w:t>
      </w:r>
      <w:proofErr w:type="gramStart"/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?</w:t>
      </w:r>
      <w:proofErr w:type="gramEnd"/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Что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лучше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?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Правильно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ли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поступил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...?</w:t>
      </w:r>
    </w:p>
    <w:p w:rsidR="00FC774D" w:rsidRPr="00976AA9" w:rsidRDefault="0050001B" w:rsidP="00976AA9">
      <w:pPr>
        <w:numPr>
          <w:ilvl w:val="0"/>
          <w:numId w:val="2"/>
        </w:num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Практические</w:t>
      </w:r>
      <w:r w:rsidRPr="00976AA9">
        <w:rPr>
          <w:rFonts w:ascii="Times New Roman" w:eastAsia="inherit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вопросы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Нацелен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применение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,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поиск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взаимосвязи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меду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теорией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практикой</w:t>
      </w:r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76AA9">
        <w:rPr>
          <w:rFonts w:ascii="Times New Roman" w:eastAsia="inherit" w:hAnsi="Times New Roman" w:cs="Times New Roman"/>
          <w:sz w:val="28"/>
          <w:szCs w:val="28"/>
          <w:shd w:val="clear" w:color="auto" w:fill="FFFFFF"/>
        </w:rPr>
        <w:t> 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Как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бы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я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поступил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на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месте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героя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?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Где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может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пригодиться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знание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76A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интегралов</w:t>
      </w:r>
      <w:r w:rsidRPr="00976AA9">
        <w:rPr>
          <w:rFonts w:ascii="Times New Roman" w:eastAsia="inherit" w:hAnsi="Times New Roman" w:cs="Times New Roman"/>
          <w:i/>
          <w:sz w:val="28"/>
          <w:szCs w:val="28"/>
          <w:shd w:val="clear" w:color="auto" w:fill="FFFFFF"/>
        </w:rPr>
        <w:t>?</w:t>
      </w:r>
    </w:p>
    <w:p w:rsidR="00FC774D" w:rsidRPr="00976AA9" w:rsidRDefault="00FC774D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Развитию критического мышления способствуют и нетрадиционные уроки, которые позволяют повысить интерес 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ученика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как к предмету, так и к 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 xml:space="preserve">обучения в целом. 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Попадая в необычную ситуацию, ребёнок включается в деятельность, сотрудничество с учителем, при этом создается положительный эмоциональный фон, начинают активно функционировать интеллектуальная и волевая сферы, легче усваиваются знания, быстрее формируются умения и навыки.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Этому способствует создание на нестандартных уроках условий для мобилизации творческих резервов и учителя, и ученика.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Существует несколько классификаций нестандартных уроков и множество их видов: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семинар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лекция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– беседа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практикум (Урок – экскурсия; Урок – исследование; Урок – игра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КВН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защита проекта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– диспут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конференция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театрализованное представление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маскарад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– путешествие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Урок - зачет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Практически все они позволяют задавать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Нетрадиционные же уроки русского языка и литературы обеспечивают системный анализ лингвистических сведений, развивают языковую наблюдательность.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Большое значение для раскрытия творческого потенциала ученика имеют и нетрадиционные формы домашнего задани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я, которые призваны, с одной стороны, закреплять знания, умения и навыки, полученные на уроке, а с другой стороны, позволяют ребёнку проявить самостоятельность, самому найти решение нестандартного вопроса, задания.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Типы домашнего задания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творческая работа;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>- лингвистическое исследование текста;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художественное чтение;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создание самостоятельных литературных произведений различных жанров;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продолжение неоконченных произведений;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наблюдение за природой;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подготовка словарных диктантов;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составление вопросника к зачету по теме;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составление конспекта, опорных таблиц;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письмо по памяти.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Такие домашние задания помогают избегать однообразия, рутины в обучении. Ребёнок может почувствовать себя и в роли автора, и в роли иллюстратора, и в роли учителя. Необычные задания активизируют мышление, заставляют ребёнка обобщать, систематизировать материал по теме.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Говоря о современном уроке, мы не должны забывать об информационных и коммуникационных технологиях (ИКТ)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.И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спользование ИКТ позволяет погрузиться в другой мир, увидеть его своими глазами. Управление обучением с помощью компьютера приводит к повышению эффективности усвоения, активизации мыслительной деятельности учащихся. </w:t>
      </w:r>
      <w:r w:rsidRPr="00976AA9">
        <w:rPr>
          <w:rFonts w:ascii="Times New Roman" w:eastAsia="Helvetica" w:hAnsi="Times New Roman" w:cs="Times New Roman"/>
          <w:i/>
          <w:sz w:val="28"/>
          <w:szCs w:val="28"/>
          <w:shd w:val="clear" w:color="auto" w:fill="FFFFFF"/>
        </w:rPr>
        <w:t>Одно из основных назначений компьютера как средства обучения – организация работы учащихся с помощью программно – педагогических средств,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от </w:t>
      </w:r>
      <w:proofErr w:type="gram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степени</w:t>
      </w:r>
      <w:proofErr w:type="gram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совершенства которых и зависит эффективность обучения. Внедрение в традиционную систему «учитель – класс – ученик» компьютера и компьютерной обучающей программы кардинально меняет характер учебной деятельности ученика и роль учителя. Диалоговые и иллюстрированные возможности компьютера существенно влияют на мотивационную сферу учебного процесса и его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деятельностную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структуру.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Информационные технологии значительно расширяют возможности предъявления учебной информации. Применение в презентациях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ИКТ вовлекают учащихся в учебный процесс, способствуя наиболее широкому раскрытию их способностей, активизации умственной деятельности.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u w:val="single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lastRenderedPageBreak/>
        <w:t xml:space="preserve">Я применяю компьютер и средства мультимедиа на уроках, во-первых, для того, </w:t>
      </w:r>
      <w:r w:rsidRPr="00976AA9">
        <w:rPr>
          <w:rFonts w:ascii="Times New Roman" w:eastAsia="Helvetica" w:hAnsi="Times New Roman" w:cs="Times New Roman"/>
          <w:sz w:val="28"/>
          <w:szCs w:val="28"/>
          <w:u w:val="single"/>
          <w:shd w:val="clear" w:color="auto" w:fill="FFFFFF"/>
        </w:rPr>
        <w:t>чтобы решать специальные практические задачи, записанные в программе по русскому языку и литературе: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формирование прочных орфографических и пунктуационных умений и навыков;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обогащение словарного запаса;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- овладение нормами литературного языка;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- 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знание лингвистических и литературоведческих терминов;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- формирование </w:t>
      </w:r>
      <w:proofErr w:type="spellStart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общеучебных</w:t>
      </w:r>
      <w:proofErr w:type="spellEnd"/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умений и навыков.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Во-вторых, при организации самостоятельной работы учащихся по формированию основополагающих знаний школьного курса, по коррекции и учету знаний учащихся используется обучение и тестирование с помощью компьютера. Тестовый контроль и формирование умений и навыков с помощью компьютера предполагает возможность быстрее и объективнее, чем при традиционном способе, выявить знание и незнание обучающихся. Этот способ организации учебного процесса удобен и прост для оценивания в современной системе обработки информации.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В-третьих, применение информационных технологий позволяет формировать ключевые компетенции учащихся. Помогают решить эти проблемы учебные компьютерные программы по русскому языку и литературе, которых в настоящее время создано достаточно много. Они позволяют повысить интерес учащихся к предмету, успеваемость и качество знаний учащихся, сэкономить время на опрос, дают возможность учащимся самостоятельно заниматься не только на уроках, но и в домашних условиях, помогают и учителю повысить уровень своих знаний.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Говорить о современном уроке можно много. Как не потеряться в целом океане технологий, методик, приемов? Как это совместить в рамках одного урока?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Ответ прост</w:t>
      </w:r>
      <w:r w:rsid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:</w:t>
      </w:r>
      <w:bookmarkStart w:id="0" w:name="_GoBack"/>
      <w:bookmarkEnd w:id="0"/>
      <w:r w:rsidRPr="00976AA9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 xml:space="preserve"> нужен адаптивный урок.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u w:val="single"/>
          <w:shd w:val="clear" w:color="auto" w:fill="FFFFFF"/>
        </w:rPr>
        <w:t>Адаптивный урок</w:t>
      </w: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– сочетание элементов различных технологий, создающих комфортную среду урока.</w:t>
      </w:r>
    </w:p>
    <w:p w:rsidR="00FC774D" w:rsidRPr="00976AA9" w:rsidRDefault="0050001B" w:rsidP="00976AA9">
      <w:pPr>
        <w:spacing w:after="0" w:line="312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976AA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Применяя различные технологии на уроках, мы добиваемся успеха: результаты обучения становятся выше. Мы чувствуем себя более уверенно, так как владеем современными методиками.</w:t>
      </w:r>
    </w:p>
    <w:p w:rsidR="00FC774D" w:rsidRDefault="00FC774D">
      <w:pPr>
        <w:rPr>
          <w:rFonts w:ascii="Calibri" w:eastAsia="Calibri" w:hAnsi="Calibri" w:cs="Calibri"/>
          <w:sz w:val="24"/>
        </w:rPr>
      </w:pPr>
    </w:p>
    <w:sectPr w:rsidR="00FC774D" w:rsidSect="0083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D23"/>
    <w:multiLevelType w:val="multilevel"/>
    <w:tmpl w:val="51B05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9A3E74"/>
    <w:multiLevelType w:val="multilevel"/>
    <w:tmpl w:val="26A60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4D"/>
    <w:rsid w:val="00391BDE"/>
    <w:rsid w:val="0050001B"/>
    <w:rsid w:val="00836244"/>
    <w:rsid w:val="00976AA9"/>
    <w:rsid w:val="00FC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2022-03-28T09:59:00Z</dcterms:created>
  <dcterms:modified xsi:type="dcterms:W3CDTF">2022-03-28T09:59:00Z</dcterms:modified>
</cp:coreProperties>
</file>