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1"/>
        <w:gridCol w:w="5245"/>
        <w:gridCol w:w="4961"/>
      </w:tblGrid>
      <w:tr w:rsidR="003908E2" w:rsidRPr="003908E2" w:rsidTr="003908E2">
        <w:tc>
          <w:tcPr>
            <w:tcW w:w="15157" w:type="dxa"/>
            <w:gridSpan w:val="3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5AC0C7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before="45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b/>
                <w:bCs/>
                <w:color w:val="FFFFFF"/>
                <w:kern w:val="24"/>
                <w:lang w:eastAsia="ru-RU"/>
              </w:rPr>
              <w:t>СЕРИЯ «ПРОФИЛЬНАЯ ШКОЛА»</w:t>
            </w:r>
          </w:p>
        </w:tc>
      </w:tr>
      <w:tr w:rsidR="003908E2" w:rsidRPr="003908E2" w:rsidTr="003908E2">
        <w:trPr>
          <w:trHeight w:val="394"/>
        </w:trPr>
        <w:tc>
          <w:tcPr>
            <w:tcW w:w="495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E0DBEE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before="450"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b/>
                <w:bCs/>
                <w:color w:val="164194"/>
                <w:kern w:val="24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524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E0DBEE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before="45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b/>
                <w:bCs/>
                <w:color w:val="164194"/>
                <w:kern w:val="24"/>
                <w:lang w:eastAsia="ru-RU"/>
              </w:rPr>
              <w:t>Пособия серии</w:t>
            </w:r>
          </w:p>
        </w:tc>
        <w:tc>
          <w:tcPr>
            <w:tcW w:w="496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E0DBEE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before="450"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proofErr w:type="gramStart"/>
            <w:r w:rsidRPr="003908E2">
              <w:rPr>
                <w:rFonts w:ascii="Georgia" w:eastAsia="Times New Roman" w:hAnsi="Georgia" w:cs="Times New Roman"/>
                <w:b/>
                <w:bCs/>
                <w:color w:val="164194"/>
                <w:kern w:val="24"/>
                <w:lang w:eastAsia="ru-RU"/>
              </w:rPr>
              <w:t>C</w:t>
            </w:r>
            <w:proofErr w:type="gramEnd"/>
            <w:r w:rsidRPr="003908E2">
              <w:rPr>
                <w:rFonts w:ascii="Georgia" w:eastAsia="Times New Roman" w:hAnsi="Georgia" w:cs="Times New Roman"/>
                <w:b/>
                <w:bCs/>
                <w:color w:val="164194"/>
                <w:kern w:val="24"/>
                <w:lang w:eastAsia="ru-RU"/>
              </w:rPr>
              <w:t>пециалисты</w:t>
            </w:r>
            <w:proofErr w:type="spellEnd"/>
          </w:p>
        </w:tc>
      </w:tr>
      <w:tr w:rsidR="003908E2" w:rsidRPr="003908E2" w:rsidTr="003908E2">
        <w:trPr>
          <w:trHeight w:val="3984"/>
        </w:trPr>
        <w:tc>
          <w:tcPr>
            <w:tcW w:w="495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before="450"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sz w:val="24"/>
                <w:szCs w:val="24"/>
                <w:lang w:eastAsia="ru-RU"/>
              </w:rPr>
              <w:t>ТЕХНОЛОГИЧЕСКИЙ, ЕСТЕСТВЕННОНАУЧНЫЙ, УНИВЕРСАЛЬНЫЙ</w:t>
            </w:r>
          </w:p>
        </w:tc>
        <w:tc>
          <w:tcPr>
            <w:tcW w:w="524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Физическая химия.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Биохимия.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Ядерная физика.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Прикладная механика.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Математическое моделирование.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proofErr w:type="gramStart"/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Индивидуальный проект</w:t>
            </w:r>
            <w:proofErr w:type="gramEnd"/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Основы компьютерной анимации.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 xml:space="preserve">Основы </w:t>
            </w:r>
            <w:proofErr w:type="spellStart"/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нанотехнологий</w:t>
            </w:r>
            <w:proofErr w:type="spellEnd"/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. 10-11 классы.</w:t>
            </w:r>
          </w:p>
          <w:p w:rsidR="003908E2" w:rsidRPr="003908E2" w:rsidRDefault="003908E2" w:rsidP="003908E2">
            <w:pPr>
              <w:numPr>
                <w:ilvl w:val="0"/>
                <w:numId w:val="1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Основы системного анализа 10-11 классы.</w:t>
            </w:r>
          </w:p>
        </w:tc>
        <w:tc>
          <w:tcPr>
            <w:tcW w:w="496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333333"/>
                <w:kern w:val="24"/>
                <w:lang w:eastAsia="ru-RU"/>
              </w:rPr>
              <w:t>Учителя физики, химии, биологии, информатики, математики</w:t>
            </w:r>
            <w:bookmarkStart w:id="0" w:name="_GoBack"/>
            <w:bookmarkEnd w:id="0"/>
          </w:p>
        </w:tc>
      </w:tr>
      <w:tr w:rsidR="003908E2" w:rsidRPr="003908E2" w:rsidTr="003908E2">
        <w:trPr>
          <w:trHeight w:val="3602"/>
        </w:trPr>
        <w:tc>
          <w:tcPr>
            <w:tcW w:w="495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sz w:val="24"/>
                <w:szCs w:val="24"/>
                <w:lang w:eastAsia="ru-RU"/>
              </w:rPr>
              <w:t>ЕСТЕСТВЕННОНАУЧНЫЙ, УНИВЕРСАЛЬНЫЙ</w:t>
            </w:r>
          </w:p>
        </w:tc>
        <w:tc>
          <w:tcPr>
            <w:tcW w:w="524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Медицинская статистика.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Экологическая безопасность. Школьный экологический мониторинг. Практикум.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Оказание первой помощи.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Основы практической медицины.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Основы фармакологии.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000000"/>
                <w:kern w:val="24"/>
                <w:lang w:eastAsia="ru-RU"/>
              </w:rPr>
              <w:t>Латинский язык для медицинских классов. 10-11 классы.</w:t>
            </w:r>
          </w:p>
          <w:p w:rsidR="003908E2" w:rsidRPr="003908E2" w:rsidRDefault="003908E2" w:rsidP="003908E2">
            <w:pPr>
              <w:numPr>
                <w:ilvl w:val="0"/>
                <w:numId w:val="2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Биотехнология. 10-11 классы.</w:t>
            </w:r>
          </w:p>
        </w:tc>
        <w:tc>
          <w:tcPr>
            <w:tcW w:w="496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333333"/>
                <w:kern w:val="24"/>
                <w:lang w:eastAsia="ru-RU"/>
              </w:rPr>
              <w:t>Учителя биологии</w:t>
            </w:r>
          </w:p>
        </w:tc>
      </w:tr>
      <w:tr w:rsidR="003908E2" w:rsidRPr="003908E2" w:rsidTr="003908E2">
        <w:trPr>
          <w:trHeight w:val="831"/>
        </w:trPr>
        <w:tc>
          <w:tcPr>
            <w:tcW w:w="495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sz w:val="24"/>
                <w:szCs w:val="24"/>
                <w:lang w:eastAsia="ru-RU"/>
              </w:rPr>
              <w:lastRenderedPageBreak/>
              <w:t>СОЦИАЛЬНО- ЭКОНОМИЧЕСКИЙ, ГУМАНИТАРНЫЙ, УНИВЕРСАЛЬНЫЙ</w:t>
            </w:r>
          </w:p>
        </w:tc>
        <w:tc>
          <w:tcPr>
            <w:tcW w:w="5245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numPr>
                <w:ilvl w:val="0"/>
                <w:numId w:val="3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Финансовая грамотность. Цифровой мир</w:t>
            </w:r>
          </w:p>
          <w:p w:rsidR="003908E2" w:rsidRPr="003908E2" w:rsidRDefault="003908E2" w:rsidP="003908E2">
            <w:pPr>
              <w:numPr>
                <w:ilvl w:val="0"/>
                <w:numId w:val="3"/>
              </w:numPr>
              <w:tabs>
                <w:tab w:val="left" w:pos="720"/>
              </w:tabs>
              <w:spacing w:line="240" w:lineRule="auto"/>
              <w:ind w:left="1267"/>
              <w:contextualSpacing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164194"/>
                <w:kern w:val="24"/>
                <w:u w:val="single"/>
                <w:lang w:eastAsia="ru-RU"/>
              </w:rPr>
              <w:t>Интернет-предпринимательство. 10-11 классы.</w:t>
            </w:r>
          </w:p>
        </w:tc>
        <w:tc>
          <w:tcPr>
            <w:tcW w:w="4961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auto"/>
            <w:tcMar>
              <w:top w:w="131" w:type="dxa"/>
              <w:left w:w="131" w:type="dxa"/>
              <w:bottom w:w="131" w:type="dxa"/>
              <w:right w:w="131" w:type="dxa"/>
            </w:tcMar>
            <w:vAlign w:val="center"/>
            <w:hideMark/>
          </w:tcPr>
          <w:p w:rsidR="003908E2" w:rsidRPr="003908E2" w:rsidRDefault="003908E2" w:rsidP="003908E2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3908E2">
              <w:rPr>
                <w:rFonts w:ascii="Georgia" w:eastAsia="Times New Roman" w:hAnsi="Georgia" w:cs="Times New Roman"/>
                <w:color w:val="333333"/>
                <w:kern w:val="24"/>
                <w:lang w:eastAsia="ru-RU"/>
              </w:rPr>
              <w:t>Учителя географии, обществознания, экономики, информатики</w:t>
            </w:r>
          </w:p>
        </w:tc>
      </w:tr>
    </w:tbl>
    <w:p w:rsidR="00CF74AE" w:rsidRDefault="00CF74AE"/>
    <w:sectPr w:rsidR="00CF74AE" w:rsidSect="003908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606CF"/>
    <w:multiLevelType w:val="hybridMultilevel"/>
    <w:tmpl w:val="CB4237FE"/>
    <w:lvl w:ilvl="0" w:tplc="56242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F4A0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62C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200A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6E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6C72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1485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CA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AE4B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87D5DDD"/>
    <w:multiLevelType w:val="hybridMultilevel"/>
    <w:tmpl w:val="4C1C510C"/>
    <w:lvl w:ilvl="0" w:tplc="C67E8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281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4B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92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B6D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DE1C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B46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4EE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708C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2C25BFB"/>
    <w:multiLevelType w:val="hybridMultilevel"/>
    <w:tmpl w:val="CDF85360"/>
    <w:lvl w:ilvl="0" w:tplc="1DE8AC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E6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A3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A2D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C17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5AF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86E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F61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D4EF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06"/>
    <w:rsid w:val="003908E2"/>
    <w:rsid w:val="00CF74AE"/>
    <w:rsid w:val="00D2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325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50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37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784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68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04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5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75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72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66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69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39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8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985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98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47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94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91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907</Characters>
  <Application>Microsoft Office Word</Application>
  <DocSecurity>0</DocSecurity>
  <Lines>7</Lines>
  <Paragraphs>2</Paragraphs>
  <ScaleCrop>false</ScaleCrop>
  <Company>ГОУ ДПО "ПК" С СОРИПКРО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Фардзинова</dc:creator>
  <cp:keywords/>
  <dc:description/>
  <cp:lastModifiedBy>Фардзинова</cp:lastModifiedBy>
  <cp:revision>2</cp:revision>
  <dcterms:created xsi:type="dcterms:W3CDTF">2022-11-09T08:18:00Z</dcterms:created>
  <dcterms:modified xsi:type="dcterms:W3CDTF">2022-11-09T08:19:00Z</dcterms:modified>
</cp:coreProperties>
</file>